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04" w:rsidRPr="00505FE4" w:rsidRDefault="00505FE4" w:rsidP="00CF0746">
      <w:pPr>
        <w:spacing w:after="0"/>
        <w:rPr>
          <w:color w:val="000000"/>
          <w:sz w:val="24"/>
          <w:szCs w:val="24"/>
          <w:lang w:val="hr-HR"/>
        </w:rPr>
      </w:pPr>
      <w:r w:rsidRPr="00505FE4">
        <w:rPr>
          <w:color w:val="000000"/>
          <w:sz w:val="24"/>
          <w:szCs w:val="24"/>
          <w:lang w:val="hr-HR"/>
        </w:rPr>
        <w:t xml:space="preserve">Prilog IV  - kriteriji odabira </w:t>
      </w:r>
    </w:p>
    <w:p w:rsidR="00CF0746" w:rsidRPr="0008331A" w:rsidRDefault="00CF0746" w:rsidP="00CF0746">
      <w:pPr>
        <w:spacing w:after="0"/>
        <w:rPr>
          <w:rFonts w:ascii="Times New Roman" w:hAnsi="Times New Roman" w:cs="Times New Roman"/>
          <w:sz w:val="10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1498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992"/>
      </w:tblGrid>
      <w:tr w:rsidR="00505FE4" w:rsidRPr="00DA7118" w:rsidTr="00505FE4">
        <w:trPr>
          <w:cantSplit/>
        </w:trPr>
        <w:tc>
          <w:tcPr>
            <w:tcW w:w="8784" w:type="dxa"/>
            <w:gridSpan w:val="3"/>
            <w:shd w:val="clear" w:color="auto" w:fill="538135" w:themeFill="accent6" w:themeFillShade="BF"/>
          </w:tcPr>
          <w:p w:rsidR="00505FE4" w:rsidRPr="000A6659" w:rsidRDefault="00505FE4" w:rsidP="00505FE4">
            <w:pPr>
              <w:spacing w:before="0" w:after="0"/>
              <w:jc w:val="center"/>
              <w:rPr>
                <w:b/>
                <w:noProof/>
                <w:color w:val="FFFFFF" w:themeColor="background1"/>
                <w:sz w:val="20"/>
              </w:rPr>
            </w:pPr>
            <w:r w:rsidRPr="000A6659">
              <w:rPr>
                <w:b/>
                <w:noProof/>
                <w:color w:val="FFFFFF" w:themeColor="background1"/>
                <w:sz w:val="20"/>
              </w:rPr>
              <w:t>KRITERIJI ODABIRA ZA MJERU 6.3.1.</w:t>
            </w:r>
          </w:p>
        </w:tc>
      </w:tr>
      <w:tr w:rsidR="00505FE4" w:rsidRPr="00DA7118" w:rsidTr="00505FE4">
        <w:trPr>
          <w:cantSplit/>
          <w:trHeight w:val="413"/>
        </w:trPr>
        <w:tc>
          <w:tcPr>
            <w:tcW w:w="421" w:type="dxa"/>
            <w:shd w:val="clear" w:color="auto" w:fill="83BB5C"/>
          </w:tcPr>
          <w:p w:rsidR="00505FE4" w:rsidRPr="000A6659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 w:rsidRPr="000A6659">
              <w:rPr>
                <w:b/>
                <w:noProof/>
                <w:sz w:val="20"/>
              </w:rPr>
              <w:t>1.</w:t>
            </w:r>
          </w:p>
        </w:tc>
        <w:tc>
          <w:tcPr>
            <w:tcW w:w="7371" w:type="dxa"/>
            <w:shd w:val="clear" w:color="auto" w:fill="83BB5C"/>
          </w:tcPr>
          <w:p w:rsidR="00505FE4" w:rsidRPr="000A6659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 w:rsidRPr="000A6659">
              <w:rPr>
                <w:b/>
                <w:bCs/>
                <w:noProof/>
                <w:sz w:val="20"/>
              </w:rPr>
              <w:t>Aktivnosti iz poslovnog plana se odnose na prioritetne poljoprivredne sektore sukladno SWOT analizi</w:t>
            </w:r>
            <w:r w:rsidRPr="000A6659">
              <w:rPr>
                <w:rStyle w:val="Referencafusnote"/>
                <w:bCs/>
                <w:noProof/>
                <w:sz w:val="20"/>
              </w:rPr>
              <w:footnoteReference w:id="1"/>
            </w:r>
          </w:p>
        </w:tc>
        <w:tc>
          <w:tcPr>
            <w:tcW w:w="992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jc w:val="center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max.</w:t>
            </w:r>
            <w:r>
              <w:rPr>
                <w:b/>
                <w:noProof/>
                <w:sz w:val="20"/>
              </w:rPr>
              <w:t xml:space="preserve"> </w:t>
            </w:r>
            <w:r w:rsidRPr="00DA7118">
              <w:rPr>
                <w:b/>
                <w:noProof/>
                <w:sz w:val="20"/>
              </w:rPr>
              <w:t>20</w:t>
            </w:r>
          </w:p>
        </w:tc>
      </w:tr>
      <w:tr w:rsidR="00505FE4" w:rsidRPr="00DA7118" w:rsidTr="00505FE4">
        <w:tc>
          <w:tcPr>
            <w:tcW w:w="42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</w:p>
        </w:tc>
        <w:tc>
          <w:tcPr>
            <w:tcW w:w="737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aktivnosti se odnose</w:t>
            </w:r>
            <w:r w:rsidRPr="00DA7118">
              <w:rPr>
                <w:noProof/>
                <w:sz w:val="20"/>
              </w:rPr>
              <w:t xml:space="preserve"> na sektor ovčarstva i</w:t>
            </w:r>
            <w:r>
              <w:rPr>
                <w:noProof/>
                <w:sz w:val="20"/>
              </w:rPr>
              <w:t>/ili</w:t>
            </w:r>
            <w:r w:rsidRPr="00DA7118">
              <w:rPr>
                <w:noProof/>
                <w:sz w:val="20"/>
              </w:rPr>
              <w:t xml:space="preserve"> mljekarstva</w:t>
            </w:r>
          </w:p>
        </w:tc>
        <w:tc>
          <w:tcPr>
            <w:tcW w:w="992" w:type="dxa"/>
          </w:tcPr>
          <w:p w:rsidR="00505FE4" w:rsidRPr="00DA7118" w:rsidRDefault="00505FE4" w:rsidP="00505FE4">
            <w:pPr>
              <w:spacing w:before="40" w:after="0"/>
              <w:jc w:val="center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20</w:t>
            </w:r>
          </w:p>
        </w:tc>
      </w:tr>
      <w:tr w:rsidR="00505FE4" w:rsidRPr="00DA7118" w:rsidTr="00505FE4">
        <w:tc>
          <w:tcPr>
            <w:tcW w:w="42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</w:p>
        </w:tc>
        <w:tc>
          <w:tcPr>
            <w:tcW w:w="737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aktivnosti se odnose</w:t>
            </w:r>
            <w:r w:rsidRPr="00DA7118">
              <w:rPr>
                <w:noProof/>
                <w:sz w:val="20"/>
              </w:rPr>
              <w:t xml:space="preserve"> na sektor voćarstva</w:t>
            </w:r>
            <w:r>
              <w:rPr>
                <w:noProof/>
                <w:sz w:val="20"/>
              </w:rPr>
              <w:t xml:space="preserve"> i/ili pčelarstva</w:t>
            </w:r>
          </w:p>
        </w:tc>
        <w:tc>
          <w:tcPr>
            <w:tcW w:w="992" w:type="dxa"/>
          </w:tcPr>
          <w:p w:rsidR="00505FE4" w:rsidRPr="00DA7118" w:rsidRDefault="00505FE4" w:rsidP="00505FE4">
            <w:pPr>
              <w:spacing w:before="40" w:after="0"/>
              <w:jc w:val="center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15</w:t>
            </w:r>
          </w:p>
        </w:tc>
      </w:tr>
      <w:tr w:rsidR="00505FE4" w:rsidRPr="00DA7118" w:rsidTr="00505FE4">
        <w:tc>
          <w:tcPr>
            <w:tcW w:w="42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</w:p>
        </w:tc>
        <w:tc>
          <w:tcPr>
            <w:tcW w:w="737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aktivnosti</w:t>
            </w:r>
            <w:r w:rsidRPr="00DA7118">
              <w:rPr>
                <w:noProof/>
                <w:sz w:val="20"/>
              </w:rPr>
              <w:t xml:space="preserve"> se </w:t>
            </w:r>
            <w:r>
              <w:rPr>
                <w:noProof/>
                <w:sz w:val="20"/>
              </w:rPr>
              <w:t xml:space="preserve">odnose </w:t>
            </w:r>
            <w:r w:rsidRPr="00DA7118">
              <w:rPr>
                <w:noProof/>
                <w:sz w:val="20"/>
              </w:rPr>
              <w:t>na ostale sektore</w:t>
            </w:r>
          </w:p>
        </w:tc>
        <w:tc>
          <w:tcPr>
            <w:tcW w:w="992" w:type="dxa"/>
          </w:tcPr>
          <w:p w:rsidR="00505FE4" w:rsidRPr="00DA7118" w:rsidRDefault="00505FE4" w:rsidP="00505FE4">
            <w:pPr>
              <w:spacing w:before="40" w:after="0"/>
              <w:jc w:val="center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10</w:t>
            </w:r>
          </w:p>
        </w:tc>
      </w:tr>
      <w:tr w:rsidR="00505FE4" w:rsidRPr="00DA7118" w:rsidTr="00505FE4">
        <w:trPr>
          <w:trHeight w:val="167"/>
        </w:trPr>
        <w:tc>
          <w:tcPr>
            <w:tcW w:w="421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</w:t>
            </w:r>
          </w:p>
        </w:tc>
        <w:tc>
          <w:tcPr>
            <w:tcW w:w="7371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Ekološka proizvodnja</w:t>
            </w:r>
            <w:r>
              <w:rPr>
                <w:rStyle w:val="Referencafusnote"/>
                <w:noProof/>
                <w:sz w:val="20"/>
              </w:rPr>
              <w:footnoteReference w:id="2"/>
            </w:r>
          </w:p>
        </w:tc>
        <w:tc>
          <w:tcPr>
            <w:tcW w:w="992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jc w:val="center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max. 15</w:t>
            </w:r>
          </w:p>
        </w:tc>
      </w:tr>
      <w:tr w:rsidR="00505FE4" w:rsidRPr="00DA7118" w:rsidTr="00505FE4">
        <w:tc>
          <w:tcPr>
            <w:tcW w:w="421" w:type="dxa"/>
            <w:shd w:val="clear" w:color="auto" w:fill="FFFFFF" w:themeFill="background1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 w:rsidRPr="00DA7118">
              <w:rPr>
                <w:noProof/>
                <w:sz w:val="20"/>
              </w:rPr>
              <w:t>poljoprivredni pro</w:t>
            </w:r>
            <w:r>
              <w:rPr>
                <w:noProof/>
                <w:sz w:val="20"/>
              </w:rPr>
              <w:t xml:space="preserve">izvod na koji se odnosi </w:t>
            </w:r>
            <w:r w:rsidRPr="00DA7118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aktivnost </w:t>
            </w:r>
            <w:r w:rsidRPr="00DA7118">
              <w:rPr>
                <w:noProof/>
                <w:sz w:val="20"/>
              </w:rPr>
              <w:t>ima znak ekološke proizvodnje</w:t>
            </w:r>
          </w:p>
        </w:tc>
        <w:tc>
          <w:tcPr>
            <w:tcW w:w="992" w:type="dxa"/>
            <w:shd w:val="clear" w:color="auto" w:fill="FFFFFF" w:themeFill="background1"/>
          </w:tcPr>
          <w:p w:rsidR="00505FE4" w:rsidRPr="00DA7118" w:rsidRDefault="00505FE4" w:rsidP="00505FE4">
            <w:pPr>
              <w:spacing w:before="40" w:after="0"/>
              <w:jc w:val="center"/>
              <w:rPr>
                <w:b/>
                <w:noProof/>
                <w:sz w:val="20"/>
              </w:rPr>
            </w:pPr>
            <w:r w:rsidRPr="00DA7118">
              <w:rPr>
                <w:noProof/>
                <w:sz w:val="20"/>
              </w:rPr>
              <w:t>15</w:t>
            </w:r>
          </w:p>
        </w:tc>
      </w:tr>
      <w:tr w:rsidR="00505FE4" w:rsidRPr="00DA7118" w:rsidTr="00505FE4">
        <w:tc>
          <w:tcPr>
            <w:tcW w:w="421" w:type="dxa"/>
            <w:shd w:val="clear" w:color="auto" w:fill="FFFFFF" w:themeFill="background1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 xml:space="preserve">korisnik planira </w:t>
            </w:r>
            <w:r w:rsidRPr="00DA7118">
              <w:rPr>
                <w:noProof/>
                <w:sz w:val="20"/>
              </w:rPr>
              <w:t>ishoditi znak ekološke proizvodnje za poljoprivredni proiz</w:t>
            </w:r>
            <w:r>
              <w:rPr>
                <w:noProof/>
                <w:sz w:val="20"/>
              </w:rPr>
              <w:t>vod na koji se odnosi aktivnost</w:t>
            </w:r>
          </w:p>
        </w:tc>
        <w:tc>
          <w:tcPr>
            <w:tcW w:w="992" w:type="dxa"/>
            <w:shd w:val="clear" w:color="auto" w:fill="FFFFFF" w:themeFill="background1"/>
          </w:tcPr>
          <w:p w:rsidR="00505FE4" w:rsidRPr="00DA7118" w:rsidRDefault="00505FE4" w:rsidP="00505FE4">
            <w:pPr>
              <w:spacing w:before="40" w:after="0"/>
              <w:jc w:val="center"/>
              <w:rPr>
                <w:b/>
                <w:noProof/>
                <w:sz w:val="20"/>
              </w:rPr>
            </w:pPr>
            <w:r w:rsidRPr="00DA7118">
              <w:rPr>
                <w:noProof/>
                <w:sz w:val="20"/>
              </w:rPr>
              <w:t>10</w:t>
            </w:r>
          </w:p>
        </w:tc>
      </w:tr>
      <w:tr w:rsidR="00505FE4" w:rsidRPr="00DA7118" w:rsidTr="00505FE4">
        <w:tc>
          <w:tcPr>
            <w:tcW w:w="421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</w:t>
            </w:r>
            <w:r w:rsidRPr="00DA7118">
              <w:rPr>
                <w:b/>
                <w:noProof/>
                <w:sz w:val="20"/>
              </w:rPr>
              <w:t>.</w:t>
            </w:r>
          </w:p>
        </w:tc>
        <w:tc>
          <w:tcPr>
            <w:tcW w:w="7371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Aktivnosti doprinose</w:t>
            </w:r>
            <w:r w:rsidRPr="00DA7118">
              <w:rPr>
                <w:b/>
                <w:noProof/>
                <w:sz w:val="20"/>
              </w:rPr>
              <w:t xml:space="preserve"> stvaranju novih radnih mjesta</w:t>
            </w:r>
            <w:r>
              <w:rPr>
                <w:rStyle w:val="Referencafusnote"/>
                <w:noProof/>
                <w:sz w:val="20"/>
              </w:rPr>
              <w:footnoteReference w:id="3"/>
            </w:r>
          </w:p>
        </w:tc>
        <w:tc>
          <w:tcPr>
            <w:tcW w:w="992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jc w:val="center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max. 15</w:t>
            </w:r>
          </w:p>
        </w:tc>
      </w:tr>
      <w:tr w:rsidR="00505FE4" w:rsidRPr="00DA7118" w:rsidTr="00505FE4">
        <w:tc>
          <w:tcPr>
            <w:tcW w:w="42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</w:p>
        </w:tc>
        <w:tc>
          <w:tcPr>
            <w:tcW w:w="737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povećanju broja radnih mjesta za  više  od 2 radna mjesta  u smislu pune zapolenosti iskazano kao FTE</w:t>
            </w:r>
          </w:p>
        </w:tc>
        <w:tc>
          <w:tcPr>
            <w:tcW w:w="992" w:type="dxa"/>
          </w:tcPr>
          <w:p w:rsidR="00505FE4" w:rsidRPr="00DA7118" w:rsidRDefault="00505FE4" w:rsidP="00505FE4">
            <w:pPr>
              <w:spacing w:before="40" w:after="0"/>
              <w:jc w:val="center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15</w:t>
            </w:r>
          </w:p>
        </w:tc>
      </w:tr>
      <w:tr w:rsidR="00505FE4" w:rsidRPr="00DA7118" w:rsidTr="00505FE4">
        <w:tc>
          <w:tcPr>
            <w:tcW w:w="42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</w:p>
        </w:tc>
        <w:tc>
          <w:tcPr>
            <w:tcW w:w="737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povećanju broja radnih mjesta za 0,5 do 2 radna mjesta u smislu pune zaposlenosti iskazano kao FTE</w:t>
            </w:r>
          </w:p>
        </w:tc>
        <w:tc>
          <w:tcPr>
            <w:tcW w:w="992" w:type="dxa"/>
          </w:tcPr>
          <w:p w:rsidR="00505FE4" w:rsidRPr="00DA7118" w:rsidRDefault="00505FE4" w:rsidP="00505FE4">
            <w:pPr>
              <w:spacing w:before="40" w:after="0"/>
              <w:jc w:val="center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10</w:t>
            </w:r>
          </w:p>
        </w:tc>
      </w:tr>
      <w:tr w:rsidR="00505FE4" w:rsidRPr="00DA7118" w:rsidTr="00505FE4">
        <w:tc>
          <w:tcPr>
            <w:tcW w:w="42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</w:p>
        </w:tc>
        <w:tc>
          <w:tcPr>
            <w:tcW w:w="7371" w:type="dxa"/>
          </w:tcPr>
          <w:p w:rsidR="00505FE4" w:rsidRPr="00DA7118" w:rsidRDefault="00505FE4" w:rsidP="00505FE4">
            <w:pPr>
              <w:spacing w:before="40" w:after="0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očuvanju postojećih ili povećanju broja radnih mjesta  do 0,5 u smislu pune zapo</w:t>
            </w:r>
            <w:r>
              <w:rPr>
                <w:noProof/>
                <w:sz w:val="20"/>
              </w:rPr>
              <w:t>s</w:t>
            </w:r>
            <w:r w:rsidRPr="00DA7118">
              <w:rPr>
                <w:noProof/>
                <w:sz w:val="20"/>
              </w:rPr>
              <w:t>lenosti iskazano kao FTE</w:t>
            </w:r>
          </w:p>
        </w:tc>
        <w:tc>
          <w:tcPr>
            <w:tcW w:w="992" w:type="dxa"/>
          </w:tcPr>
          <w:p w:rsidR="00505FE4" w:rsidRPr="00DA7118" w:rsidRDefault="00505FE4" w:rsidP="00505FE4">
            <w:pPr>
              <w:spacing w:before="40" w:after="0"/>
              <w:jc w:val="center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5</w:t>
            </w:r>
          </w:p>
        </w:tc>
      </w:tr>
      <w:tr w:rsidR="00505FE4" w:rsidRPr="00DA7118" w:rsidTr="00505FE4">
        <w:trPr>
          <w:cantSplit/>
        </w:trPr>
        <w:tc>
          <w:tcPr>
            <w:tcW w:w="421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4.</w:t>
            </w:r>
          </w:p>
        </w:tc>
        <w:tc>
          <w:tcPr>
            <w:tcW w:w="7371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Aktivnosti provodi mladi poljoprivrednik (nositelj/odgovorna osoba na poljoprivrednom gospodarstvu)</w:t>
            </w:r>
            <w:r>
              <w:rPr>
                <w:rStyle w:val="Referencafusnote"/>
                <w:b/>
                <w:noProof/>
                <w:sz w:val="20"/>
              </w:rPr>
              <w:footnoteReference w:id="4"/>
            </w:r>
          </w:p>
        </w:tc>
        <w:tc>
          <w:tcPr>
            <w:tcW w:w="992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jc w:val="center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max.10</w:t>
            </w:r>
          </w:p>
        </w:tc>
      </w:tr>
      <w:tr w:rsidR="00505FE4" w:rsidRPr="00DA7118" w:rsidTr="00505FE4">
        <w:trPr>
          <w:cantSplit/>
        </w:trPr>
        <w:tc>
          <w:tcPr>
            <w:tcW w:w="421" w:type="dxa"/>
            <w:shd w:val="clear" w:color="auto" w:fill="auto"/>
          </w:tcPr>
          <w:p w:rsidR="00505FE4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505FE4" w:rsidRPr="00505FE4" w:rsidRDefault="00505FE4" w:rsidP="00505FE4">
            <w:pPr>
              <w:spacing w:before="40" w:after="0"/>
              <w:rPr>
                <w:noProof/>
                <w:sz w:val="20"/>
              </w:rPr>
            </w:pPr>
            <w:r w:rsidRPr="00505FE4">
              <w:rPr>
                <w:noProof/>
                <w:sz w:val="20"/>
              </w:rPr>
              <w:t>Aktivnosti provodi mladi poljoprivrednik (nositelj/odgovorna osoba na poljoprivrednom gospodarstvu</w:t>
            </w:r>
          </w:p>
        </w:tc>
        <w:tc>
          <w:tcPr>
            <w:tcW w:w="992" w:type="dxa"/>
            <w:shd w:val="clear" w:color="auto" w:fill="auto"/>
          </w:tcPr>
          <w:p w:rsidR="00505FE4" w:rsidRPr="00505FE4" w:rsidRDefault="00505FE4" w:rsidP="00505FE4">
            <w:pPr>
              <w:spacing w:before="40" w:after="0"/>
              <w:jc w:val="center"/>
              <w:rPr>
                <w:noProof/>
                <w:sz w:val="20"/>
              </w:rPr>
            </w:pPr>
            <w:r w:rsidRPr="00505FE4">
              <w:rPr>
                <w:noProof/>
                <w:sz w:val="20"/>
              </w:rPr>
              <w:t>10</w:t>
            </w:r>
          </w:p>
        </w:tc>
      </w:tr>
      <w:tr w:rsidR="00505FE4" w:rsidRPr="00DA7118" w:rsidTr="00505FE4">
        <w:tc>
          <w:tcPr>
            <w:tcW w:w="421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</w:t>
            </w:r>
            <w:r w:rsidRPr="00DA7118">
              <w:rPr>
                <w:b/>
                <w:noProof/>
                <w:sz w:val="20"/>
              </w:rPr>
              <w:t>.</w:t>
            </w:r>
          </w:p>
        </w:tc>
        <w:tc>
          <w:tcPr>
            <w:tcW w:w="7371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Aktivnosti iz poslovnog plana uključuju korištenje energije iz obnovljivih izvora energije</w:t>
            </w:r>
            <w:r>
              <w:rPr>
                <w:rStyle w:val="Referencafusnote"/>
                <w:noProof/>
                <w:sz w:val="20"/>
              </w:rPr>
              <w:footnoteReference w:id="5"/>
            </w:r>
          </w:p>
        </w:tc>
        <w:tc>
          <w:tcPr>
            <w:tcW w:w="992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jc w:val="center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max.15</w:t>
            </w:r>
          </w:p>
        </w:tc>
      </w:tr>
      <w:tr w:rsidR="00505FE4" w:rsidRPr="00DA7118" w:rsidTr="00505FE4">
        <w:tc>
          <w:tcPr>
            <w:tcW w:w="421" w:type="dxa"/>
            <w:shd w:val="clear" w:color="auto" w:fill="auto"/>
          </w:tcPr>
          <w:p w:rsidR="00505FE4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505FE4" w:rsidRPr="00505FE4" w:rsidRDefault="00505FE4" w:rsidP="00505FE4">
            <w:pPr>
              <w:spacing w:before="40" w:after="0"/>
              <w:rPr>
                <w:noProof/>
                <w:sz w:val="20"/>
              </w:rPr>
            </w:pPr>
            <w:r w:rsidRPr="00505FE4">
              <w:rPr>
                <w:noProof/>
                <w:sz w:val="20"/>
              </w:rPr>
              <w:t>Aktivnosti iz poslovnog plana uključuju korištenje energije iz obnovljivih izvora energije</w:t>
            </w:r>
          </w:p>
        </w:tc>
        <w:tc>
          <w:tcPr>
            <w:tcW w:w="992" w:type="dxa"/>
            <w:shd w:val="clear" w:color="auto" w:fill="auto"/>
          </w:tcPr>
          <w:p w:rsidR="00505FE4" w:rsidRPr="00505FE4" w:rsidRDefault="00505FE4" w:rsidP="00505FE4">
            <w:pPr>
              <w:spacing w:before="40" w:after="0"/>
              <w:jc w:val="center"/>
              <w:rPr>
                <w:noProof/>
                <w:sz w:val="20"/>
              </w:rPr>
            </w:pPr>
            <w:r w:rsidRPr="00505FE4">
              <w:rPr>
                <w:noProof/>
                <w:sz w:val="20"/>
              </w:rPr>
              <w:t>15</w:t>
            </w:r>
          </w:p>
        </w:tc>
      </w:tr>
      <w:tr w:rsidR="00505FE4" w:rsidRPr="00DA7118" w:rsidTr="00505FE4">
        <w:tc>
          <w:tcPr>
            <w:tcW w:w="421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</w:t>
            </w:r>
            <w:r w:rsidRPr="00DA7118">
              <w:rPr>
                <w:b/>
                <w:noProof/>
                <w:sz w:val="20"/>
              </w:rPr>
              <w:t>.</w:t>
            </w:r>
          </w:p>
        </w:tc>
        <w:tc>
          <w:tcPr>
            <w:tcW w:w="7371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Aktivnosti iz poslovnog plana doprinose ostvarenju većeg broja ciljeva Lokalne razvojne strategije</w:t>
            </w:r>
            <w:r>
              <w:rPr>
                <w:rStyle w:val="Referencafusnote"/>
                <w:noProof/>
                <w:sz w:val="20"/>
              </w:rPr>
              <w:footnoteReference w:id="6"/>
            </w:r>
          </w:p>
        </w:tc>
        <w:tc>
          <w:tcPr>
            <w:tcW w:w="992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jc w:val="center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max.10</w:t>
            </w:r>
          </w:p>
        </w:tc>
      </w:tr>
      <w:tr w:rsidR="00505FE4" w:rsidRPr="00DA7118" w:rsidTr="00505FE4">
        <w:tc>
          <w:tcPr>
            <w:tcW w:w="421" w:type="dxa"/>
          </w:tcPr>
          <w:p w:rsidR="00505FE4" w:rsidRPr="00DA7118" w:rsidRDefault="00505FE4" w:rsidP="00505FE4">
            <w:pPr>
              <w:spacing w:before="40"/>
              <w:rPr>
                <w:b/>
                <w:noProof/>
                <w:sz w:val="20"/>
              </w:rPr>
            </w:pPr>
          </w:p>
        </w:tc>
        <w:tc>
          <w:tcPr>
            <w:tcW w:w="7371" w:type="dxa"/>
          </w:tcPr>
          <w:p w:rsidR="00505FE4" w:rsidRPr="00DA7118" w:rsidRDefault="00505FE4" w:rsidP="00505FE4">
            <w:pPr>
              <w:spacing w:before="40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doprinose ostvarenju više od 2 cilja LRS</w:t>
            </w:r>
          </w:p>
        </w:tc>
        <w:tc>
          <w:tcPr>
            <w:tcW w:w="992" w:type="dxa"/>
          </w:tcPr>
          <w:p w:rsidR="00505FE4" w:rsidRPr="00DA7118" w:rsidRDefault="00505FE4" w:rsidP="00505FE4">
            <w:pPr>
              <w:spacing w:before="40"/>
              <w:jc w:val="center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10</w:t>
            </w:r>
          </w:p>
        </w:tc>
      </w:tr>
      <w:tr w:rsidR="00505FE4" w:rsidRPr="00DA7118" w:rsidTr="00505FE4">
        <w:trPr>
          <w:trHeight w:val="124"/>
        </w:trPr>
        <w:tc>
          <w:tcPr>
            <w:tcW w:w="421" w:type="dxa"/>
          </w:tcPr>
          <w:p w:rsidR="00505FE4" w:rsidRPr="00DA7118" w:rsidRDefault="00505FE4" w:rsidP="00505FE4">
            <w:pPr>
              <w:spacing w:before="40"/>
              <w:rPr>
                <w:b/>
                <w:noProof/>
                <w:sz w:val="20"/>
              </w:rPr>
            </w:pPr>
          </w:p>
        </w:tc>
        <w:tc>
          <w:tcPr>
            <w:tcW w:w="7371" w:type="dxa"/>
          </w:tcPr>
          <w:p w:rsidR="00505FE4" w:rsidRPr="00DA7118" w:rsidRDefault="00505FE4" w:rsidP="00505FE4">
            <w:pPr>
              <w:spacing w:before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doprinose</w:t>
            </w:r>
            <w:r w:rsidRPr="00DA7118">
              <w:rPr>
                <w:noProof/>
                <w:sz w:val="20"/>
              </w:rPr>
              <w:t xml:space="preserve"> ostvarenju 2 cilja LRS</w:t>
            </w:r>
          </w:p>
        </w:tc>
        <w:tc>
          <w:tcPr>
            <w:tcW w:w="992" w:type="dxa"/>
          </w:tcPr>
          <w:p w:rsidR="00505FE4" w:rsidRPr="00DA7118" w:rsidRDefault="00505FE4" w:rsidP="00505FE4">
            <w:pPr>
              <w:spacing w:before="40"/>
              <w:jc w:val="center"/>
              <w:rPr>
                <w:noProof/>
                <w:sz w:val="20"/>
              </w:rPr>
            </w:pPr>
            <w:r w:rsidRPr="00DA7118">
              <w:rPr>
                <w:noProof/>
                <w:sz w:val="20"/>
              </w:rPr>
              <w:t>5</w:t>
            </w:r>
          </w:p>
        </w:tc>
      </w:tr>
      <w:tr w:rsidR="00505FE4" w:rsidRPr="00DA7118" w:rsidTr="00505FE4">
        <w:trPr>
          <w:trHeight w:val="308"/>
        </w:trPr>
        <w:tc>
          <w:tcPr>
            <w:tcW w:w="421" w:type="dxa"/>
            <w:shd w:val="clear" w:color="auto" w:fill="83BB5C"/>
          </w:tcPr>
          <w:p w:rsidR="00505FE4" w:rsidRPr="00DA7118" w:rsidRDefault="00505FE4" w:rsidP="00505FE4">
            <w:pPr>
              <w:spacing w:before="4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7</w:t>
            </w:r>
            <w:r w:rsidRPr="00DA7118">
              <w:rPr>
                <w:b/>
                <w:noProof/>
                <w:sz w:val="20"/>
              </w:rPr>
              <w:t>.</w:t>
            </w:r>
          </w:p>
        </w:tc>
        <w:tc>
          <w:tcPr>
            <w:tcW w:w="7371" w:type="dxa"/>
            <w:shd w:val="clear" w:color="auto" w:fill="83BB5C"/>
          </w:tcPr>
          <w:p w:rsidR="00505FE4" w:rsidRPr="00DA7118" w:rsidRDefault="00505FE4" w:rsidP="00505FE4">
            <w:pPr>
              <w:spacing w:before="40" w:after="0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Proizvodi  na koje se odnose aktivnosti su dio turističke gastronomske ponude  područja LAG-a</w:t>
            </w:r>
            <w:r>
              <w:rPr>
                <w:rStyle w:val="Referencafusnote"/>
                <w:noProof/>
                <w:sz w:val="20"/>
              </w:rPr>
              <w:footnoteReference w:id="7"/>
            </w:r>
          </w:p>
        </w:tc>
        <w:tc>
          <w:tcPr>
            <w:tcW w:w="992" w:type="dxa"/>
            <w:shd w:val="clear" w:color="auto" w:fill="83BB5C"/>
          </w:tcPr>
          <w:p w:rsidR="00505FE4" w:rsidRPr="00DA7118" w:rsidRDefault="00505FE4" w:rsidP="00505FE4">
            <w:pPr>
              <w:spacing w:before="40"/>
              <w:jc w:val="center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max. 15</w:t>
            </w:r>
          </w:p>
        </w:tc>
      </w:tr>
      <w:tr w:rsidR="00505FE4" w:rsidRPr="00DA7118" w:rsidTr="00505FE4">
        <w:trPr>
          <w:trHeight w:val="308"/>
        </w:trPr>
        <w:tc>
          <w:tcPr>
            <w:tcW w:w="421" w:type="dxa"/>
            <w:shd w:val="clear" w:color="auto" w:fill="auto"/>
          </w:tcPr>
          <w:p w:rsidR="00505FE4" w:rsidRPr="00505FE4" w:rsidRDefault="00505FE4" w:rsidP="00505FE4">
            <w:pPr>
              <w:spacing w:before="40"/>
              <w:rPr>
                <w:noProof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505FE4" w:rsidRPr="00505FE4" w:rsidRDefault="00505FE4" w:rsidP="00505FE4">
            <w:pPr>
              <w:spacing w:before="40" w:after="0"/>
              <w:rPr>
                <w:noProof/>
                <w:sz w:val="20"/>
              </w:rPr>
            </w:pPr>
            <w:r w:rsidRPr="00505FE4">
              <w:rPr>
                <w:noProof/>
                <w:sz w:val="20"/>
              </w:rPr>
              <w:t>Proizvodi  na koje se odnose aktivnosti su dio turističke gastronomske ponude  područja LAG-a</w:t>
            </w:r>
          </w:p>
        </w:tc>
        <w:tc>
          <w:tcPr>
            <w:tcW w:w="992" w:type="dxa"/>
            <w:shd w:val="clear" w:color="auto" w:fill="auto"/>
          </w:tcPr>
          <w:p w:rsidR="00505FE4" w:rsidRPr="00505FE4" w:rsidRDefault="00505FE4" w:rsidP="00505FE4">
            <w:pPr>
              <w:spacing w:before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</w:t>
            </w:r>
          </w:p>
        </w:tc>
      </w:tr>
      <w:tr w:rsidR="00505FE4" w:rsidRPr="00DA7118" w:rsidTr="00505FE4">
        <w:tc>
          <w:tcPr>
            <w:tcW w:w="7792" w:type="dxa"/>
            <w:gridSpan w:val="2"/>
            <w:shd w:val="clear" w:color="auto" w:fill="FFD966" w:themeFill="accent4" w:themeFillTint="99"/>
          </w:tcPr>
          <w:p w:rsidR="00505FE4" w:rsidRPr="00DA7118" w:rsidRDefault="00505FE4" w:rsidP="00505FE4">
            <w:pPr>
              <w:spacing w:before="40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MAKSIMALNI BROJ BODOVA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05FE4" w:rsidRPr="00DA7118" w:rsidRDefault="00505FE4" w:rsidP="00505FE4">
            <w:pPr>
              <w:spacing w:before="4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100</w:t>
            </w:r>
          </w:p>
        </w:tc>
      </w:tr>
      <w:tr w:rsidR="00505FE4" w:rsidRPr="00DA7118" w:rsidTr="00505FE4">
        <w:trPr>
          <w:cantSplit/>
        </w:trPr>
        <w:tc>
          <w:tcPr>
            <w:tcW w:w="7792" w:type="dxa"/>
            <w:gridSpan w:val="2"/>
            <w:shd w:val="clear" w:color="auto" w:fill="FFD966" w:themeFill="accent4" w:themeFillTint="99"/>
          </w:tcPr>
          <w:p w:rsidR="00505FE4" w:rsidRPr="00DA7118" w:rsidRDefault="00505FE4" w:rsidP="00505FE4">
            <w:pPr>
              <w:spacing w:before="40"/>
              <w:rPr>
                <w:b/>
                <w:noProof/>
                <w:sz w:val="20"/>
              </w:rPr>
            </w:pPr>
            <w:r w:rsidRPr="00DA7118">
              <w:rPr>
                <w:b/>
                <w:noProof/>
                <w:sz w:val="20"/>
              </w:rPr>
              <w:t>PRAG PROLAZNOSTI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05FE4" w:rsidRPr="00DA7118" w:rsidRDefault="00505FE4" w:rsidP="00505FE4">
            <w:pPr>
              <w:spacing w:before="4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</w:t>
            </w:r>
          </w:p>
        </w:tc>
      </w:tr>
    </w:tbl>
    <w:p w:rsidR="00527515" w:rsidRPr="00FE7711" w:rsidRDefault="00527515" w:rsidP="00505FE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sectPr w:rsidR="00527515" w:rsidRPr="00FE7711" w:rsidSect="00EB14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A9" w:rsidRDefault="007267A9" w:rsidP="00796828">
      <w:pPr>
        <w:spacing w:after="0" w:line="240" w:lineRule="auto"/>
      </w:pPr>
      <w:r>
        <w:separator/>
      </w:r>
    </w:p>
  </w:endnote>
  <w:endnote w:type="continuationSeparator" w:id="0">
    <w:p w:rsidR="007267A9" w:rsidRDefault="007267A9" w:rsidP="0079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A9" w:rsidRDefault="007267A9" w:rsidP="00796828">
      <w:pPr>
        <w:spacing w:after="0" w:line="240" w:lineRule="auto"/>
      </w:pPr>
      <w:r>
        <w:separator/>
      </w:r>
    </w:p>
  </w:footnote>
  <w:footnote w:type="continuationSeparator" w:id="0">
    <w:p w:rsidR="007267A9" w:rsidRDefault="007267A9" w:rsidP="00796828">
      <w:pPr>
        <w:spacing w:after="0" w:line="240" w:lineRule="auto"/>
      </w:pPr>
      <w:r>
        <w:continuationSeparator/>
      </w:r>
    </w:p>
  </w:footnote>
  <w:footnote w:id="1">
    <w:p w:rsidR="00505FE4" w:rsidRPr="00505FE4" w:rsidRDefault="00505FE4" w:rsidP="00505FE4">
      <w:pPr>
        <w:pStyle w:val="Tekstfusnote"/>
        <w:spacing w:after="80"/>
        <w:rPr>
          <w:rFonts w:asciiTheme="minorHAnsi" w:hAnsiTheme="minorHAnsi" w:cstheme="minorHAnsi"/>
          <w:sz w:val="16"/>
          <w:szCs w:val="16"/>
        </w:rPr>
      </w:pPr>
      <w:r w:rsidRPr="00505FE4">
        <w:rPr>
          <w:rStyle w:val="Referencafusnote"/>
          <w:rFonts w:asciiTheme="minorHAnsi" w:eastAsia="Calibri" w:hAnsiTheme="minorHAnsi" w:cstheme="minorHAnsi"/>
          <w:sz w:val="16"/>
          <w:szCs w:val="16"/>
        </w:rPr>
        <w:footnoteRef/>
      </w:r>
      <w:r w:rsidRPr="00505FE4">
        <w:rPr>
          <w:rFonts w:asciiTheme="minorHAnsi" w:hAnsiTheme="minorHAnsi" w:cstheme="minorHAnsi"/>
          <w:sz w:val="16"/>
          <w:szCs w:val="16"/>
        </w:rPr>
        <w:t xml:space="preserve"> Ukoliko se aktivnosti odnose na više prioritetnih sektora dodjeljuju se bodovi povoljniji za korisnika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505FE4" w:rsidRPr="00505FE4" w:rsidRDefault="00505FE4" w:rsidP="00505FE4">
      <w:pPr>
        <w:pStyle w:val="Tekstfusnote"/>
        <w:spacing w:after="80"/>
        <w:rPr>
          <w:rFonts w:asciiTheme="minorHAnsi" w:hAnsiTheme="minorHAnsi" w:cstheme="minorHAnsi"/>
          <w:sz w:val="16"/>
          <w:szCs w:val="16"/>
        </w:rPr>
      </w:pPr>
      <w:r w:rsidRPr="00505FE4">
        <w:rPr>
          <w:rStyle w:val="Referencafusnote"/>
          <w:rFonts w:asciiTheme="minorHAnsi" w:eastAsia="Calibri" w:hAnsiTheme="minorHAnsi" w:cstheme="minorHAnsi"/>
          <w:sz w:val="16"/>
          <w:szCs w:val="16"/>
        </w:rPr>
        <w:footnoteRef/>
      </w:r>
      <w:r w:rsidRPr="00505FE4">
        <w:rPr>
          <w:rFonts w:asciiTheme="minorHAnsi" w:hAnsiTheme="minorHAnsi" w:cstheme="minorHAnsi"/>
          <w:sz w:val="16"/>
          <w:szCs w:val="16"/>
        </w:rPr>
        <w:t xml:space="preserve"> </w:t>
      </w:r>
      <w:r w:rsidRPr="00505FE4">
        <w:rPr>
          <w:rFonts w:asciiTheme="minorHAnsi" w:hAnsiTheme="minorHAnsi" w:cstheme="minorHAnsi"/>
          <w:sz w:val="16"/>
          <w:szCs w:val="16"/>
        </w:rPr>
        <w:t>Korisnik mora imati Certifikat/Potvrdnicu ekološke proizvodnje za proizvod na koji se odnosi aktivnost te mora biti upisan u Upisnik subjekata u ekološkoj proizvodnji za proizvod na koji se odnosi minimalno jedna prijavljena aktivnost u poslovnom planu. Ukoliko korisnik planira nakon provedene aktivnosti ishoditi Certifikat/Potvrdnicu te se upisati u Upisnik subjekata u ekološkoj proizvodnji, dostavlja Izjavu i obrazloženje ekološke proizvodnje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:rsidR="00505FE4" w:rsidRPr="00505FE4" w:rsidRDefault="00505FE4" w:rsidP="00505FE4">
      <w:pPr>
        <w:pStyle w:val="Tekstfusnote"/>
        <w:spacing w:after="80"/>
        <w:rPr>
          <w:rFonts w:asciiTheme="minorHAnsi" w:hAnsiTheme="minorHAnsi" w:cstheme="minorHAnsi"/>
          <w:sz w:val="16"/>
          <w:szCs w:val="16"/>
        </w:rPr>
      </w:pPr>
      <w:r w:rsidRPr="00505FE4">
        <w:rPr>
          <w:rStyle w:val="Referencafusnote"/>
          <w:rFonts w:asciiTheme="minorHAnsi" w:eastAsia="Calibri" w:hAnsiTheme="minorHAnsi" w:cstheme="minorHAnsi"/>
          <w:sz w:val="16"/>
          <w:szCs w:val="16"/>
        </w:rPr>
        <w:footnoteRef/>
      </w:r>
      <w:r w:rsidRPr="00505FE4">
        <w:rPr>
          <w:rFonts w:asciiTheme="minorHAnsi" w:hAnsiTheme="minorHAnsi" w:cstheme="minorHAnsi"/>
          <w:sz w:val="16"/>
          <w:szCs w:val="16"/>
        </w:rPr>
        <w:t xml:space="preserve"> </w:t>
      </w:r>
      <w:r w:rsidRPr="00505FE4">
        <w:rPr>
          <w:rFonts w:asciiTheme="minorHAnsi" w:hAnsiTheme="minorHAnsi" w:cstheme="minorHAnsi"/>
          <w:sz w:val="16"/>
          <w:szCs w:val="16"/>
        </w:rPr>
        <w:t xml:space="preserve">FTE </w:t>
      </w:r>
      <w:proofErr w:type="spellStart"/>
      <w:r w:rsidRPr="00505FE4">
        <w:rPr>
          <w:rFonts w:asciiTheme="minorHAnsi" w:hAnsiTheme="minorHAnsi" w:cstheme="minorHAnsi"/>
          <w:i/>
          <w:sz w:val="16"/>
          <w:szCs w:val="16"/>
        </w:rPr>
        <w:t>Full</w:t>
      </w:r>
      <w:proofErr w:type="spellEnd"/>
      <w:r w:rsidRPr="00505FE4">
        <w:rPr>
          <w:rFonts w:asciiTheme="minorHAnsi" w:hAnsiTheme="minorHAnsi" w:cstheme="minorHAnsi"/>
          <w:i/>
          <w:sz w:val="16"/>
          <w:szCs w:val="16"/>
        </w:rPr>
        <w:t xml:space="preserve"> Time </w:t>
      </w:r>
      <w:proofErr w:type="spellStart"/>
      <w:r w:rsidRPr="00505FE4">
        <w:rPr>
          <w:rFonts w:asciiTheme="minorHAnsi" w:hAnsiTheme="minorHAnsi" w:cstheme="minorHAnsi"/>
          <w:i/>
          <w:sz w:val="16"/>
          <w:szCs w:val="16"/>
        </w:rPr>
        <w:t>Equivalent</w:t>
      </w:r>
      <w:proofErr w:type="spellEnd"/>
      <w:r w:rsidRPr="00505FE4">
        <w:rPr>
          <w:rFonts w:asciiTheme="minorHAnsi" w:hAnsiTheme="minorHAnsi" w:cstheme="minorHAnsi"/>
          <w:i/>
          <w:sz w:val="16"/>
          <w:szCs w:val="16"/>
        </w:rPr>
        <w:t xml:space="preserve"> = </w:t>
      </w:r>
      <w:r w:rsidRPr="00505FE4">
        <w:rPr>
          <w:rFonts w:asciiTheme="minorHAnsi" w:hAnsiTheme="minorHAnsi" w:cstheme="minorHAnsi"/>
          <w:sz w:val="16"/>
          <w:szCs w:val="16"/>
        </w:rPr>
        <w:t>Ekvivalent punog radnog vremena – podatak koji se odnosi na broj zaposlenih s kraćim od punog radnog vremena u ekvivalentu broja zaposlenih s punim radnim vremenom. Npr. dvije osobe od kojih svaka radi pola radnog vremena prikazuju se kao jedna u ekvivalentu punog radnog vremena (0,5+0,5=1)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:rsidR="00505FE4" w:rsidRPr="00505FE4" w:rsidRDefault="00505FE4" w:rsidP="00505FE4">
      <w:pPr>
        <w:pStyle w:val="Tekstfusnote"/>
        <w:spacing w:after="80"/>
        <w:rPr>
          <w:rFonts w:asciiTheme="minorHAnsi" w:hAnsiTheme="minorHAnsi" w:cstheme="minorHAnsi"/>
          <w:sz w:val="16"/>
          <w:szCs w:val="16"/>
        </w:rPr>
      </w:pPr>
      <w:r w:rsidRPr="00505FE4">
        <w:rPr>
          <w:rStyle w:val="Referencafusnote"/>
          <w:rFonts w:asciiTheme="minorHAnsi" w:hAnsiTheme="minorHAnsi" w:cstheme="minorHAnsi"/>
          <w:sz w:val="16"/>
          <w:szCs w:val="16"/>
        </w:rPr>
        <w:footnoteRef/>
      </w:r>
      <w:r w:rsidRPr="00505FE4">
        <w:rPr>
          <w:rFonts w:asciiTheme="minorHAnsi" w:hAnsiTheme="minorHAnsi" w:cstheme="minorHAnsi"/>
          <w:sz w:val="16"/>
          <w:szCs w:val="16"/>
        </w:rPr>
        <w:t xml:space="preserve"> </w:t>
      </w:r>
      <w:r w:rsidRPr="00505FE4">
        <w:rPr>
          <w:rFonts w:asciiTheme="minorHAnsi" w:hAnsiTheme="minorHAnsi" w:cstheme="minorHAnsi"/>
          <w:sz w:val="16"/>
          <w:szCs w:val="16"/>
        </w:rPr>
        <w:t>Mladi poljoprivrednik je osoba koja u trenutku podnošenja prijave projekta nema više od 40 godina (dan prije navršavanja 41 godine starosti)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505FE4" w:rsidRPr="00505FE4" w:rsidRDefault="00505FE4" w:rsidP="00505FE4">
      <w:pPr>
        <w:pStyle w:val="Tekstfusnote"/>
        <w:spacing w:after="80"/>
        <w:rPr>
          <w:rFonts w:asciiTheme="minorHAnsi" w:hAnsiTheme="minorHAnsi" w:cstheme="minorHAnsi"/>
          <w:sz w:val="16"/>
          <w:szCs w:val="16"/>
        </w:rPr>
      </w:pPr>
      <w:r w:rsidRPr="00505FE4">
        <w:rPr>
          <w:rStyle w:val="Referencafusnote"/>
          <w:rFonts w:asciiTheme="minorHAnsi" w:eastAsia="Calibri" w:hAnsiTheme="minorHAnsi" w:cstheme="minorHAnsi"/>
          <w:sz w:val="16"/>
          <w:szCs w:val="16"/>
        </w:rPr>
        <w:footnoteRef/>
      </w:r>
      <w:r w:rsidRPr="00505FE4">
        <w:rPr>
          <w:rFonts w:asciiTheme="minorHAnsi" w:hAnsiTheme="minorHAnsi" w:cstheme="minorHAnsi"/>
          <w:sz w:val="16"/>
          <w:szCs w:val="16"/>
        </w:rPr>
        <w:t xml:space="preserve"> </w:t>
      </w:r>
      <w:r w:rsidRPr="00505FE4">
        <w:rPr>
          <w:rFonts w:asciiTheme="minorHAnsi" w:hAnsiTheme="minorHAnsi" w:cstheme="minorHAnsi"/>
          <w:sz w:val="16"/>
          <w:szCs w:val="16"/>
        </w:rPr>
        <w:t>Korisnik dostavlja obrazloženje na koji način aktivnost uključuje korištenje energije iz obnovljivih izvora energije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6">
    <w:p w:rsidR="00505FE4" w:rsidRPr="00505FE4" w:rsidRDefault="00505FE4" w:rsidP="00505FE4">
      <w:pPr>
        <w:pStyle w:val="Tekstfusnote"/>
        <w:spacing w:after="80"/>
        <w:rPr>
          <w:rFonts w:asciiTheme="minorHAnsi" w:hAnsiTheme="minorHAnsi" w:cstheme="minorHAnsi"/>
          <w:sz w:val="16"/>
          <w:szCs w:val="16"/>
        </w:rPr>
      </w:pPr>
      <w:r w:rsidRPr="00505FE4">
        <w:rPr>
          <w:rStyle w:val="Referencafusnote"/>
          <w:rFonts w:asciiTheme="minorHAnsi" w:eastAsia="Calibri" w:hAnsiTheme="minorHAnsi" w:cstheme="minorHAnsi"/>
          <w:sz w:val="16"/>
          <w:szCs w:val="16"/>
        </w:rPr>
        <w:footnoteRef/>
      </w:r>
      <w:r w:rsidRPr="00505FE4">
        <w:rPr>
          <w:rFonts w:asciiTheme="minorHAnsi" w:hAnsiTheme="minorHAnsi" w:cstheme="minorHAnsi"/>
          <w:sz w:val="16"/>
          <w:szCs w:val="16"/>
        </w:rPr>
        <w:t xml:space="preserve"> </w:t>
      </w:r>
      <w:r w:rsidRPr="00505FE4">
        <w:rPr>
          <w:rFonts w:asciiTheme="minorHAnsi" w:hAnsiTheme="minorHAnsi" w:cstheme="minorHAnsi"/>
          <w:sz w:val="16"/>
          <w:szCs w:val="16"/>
        </w:rPr>
        <w:t>Korisnik dostavlja obrazloženje na koji način</w:t>
      </w:r>
      <w:r w:rsidRPr="00505FE4">
        <w:rPr>
          <w:rFonts w:asciiTheme="minorHAnsi" w:hAnsiTheme="minorHAnsi" w:cstheme="minorHAnsi"/>
          <w:noProof/>
          <w:sz w:val="16"/>
          <w:szCs w:val="16"/>
        </w:rPr>
        <w:t xml:space="preserve"> aktivnost doprinosi ostvarenju većeg broja ciljeva Lokalne razvojne strategije</w:t>
      </w:r>
      <w:r>
        <w:rPr>
          <w:rFonts w:asciiTheme="minorHAnsi" w:hAnsiTheme="minorHAnsi" w:cstheme="minorHAnsi"/>
          <w:noProof/>
          <w:sz w:val="16"/>
          <w:szCs w:val="16"/>
        </w:rPr>
        <w:t>.</w:t>
      </w:r>
    </w:p>
  </w:footnote>
  <w:footnote w:id="7">
    <w:p w:rsidR="00505FE4" w:rsidRPr="00505FE4" w:rsidRDefault="00505FE4" w:rsidP="00505FE4">
      <w:pPr>
        <w:pStyle w:val="Tekstfusnote"/>
        <w:spacing w:after="80"/>
        <w:rPr>
          <w:rFonts w:asciiTheme="minorHAnsi" w:hAnsiTheme="minorHAnsi" w:cstheme="minorHAnsi"/>
          <w:sz w:val="16"/>
          <w:szCs w:val="16"/>
        </w:rPr>
      </w:pPr>
      <w:r w:rsidRPr="00505FE4">
        <w:rPr>
          <w:rStyle w:val="Referencafusnote"/>
          <w:rFonts w:asciiTheme="minorHAnsi" w:eastAsia="Calibri" w:hAnsiTheme="minorHAnsi" w:cstheme="minorHAnsi"/>
          <w:sz w:val="16"/>
          <w:szCs w:val="16"/>
        </w:rPr>
        <w:footnoteRef/>
      </w:r>
      <w:r w:rsidRPr="00505FE4">
        <w:rPr>
          <w:rFonts w:asciiTheme="minorHAnsi" w:hAnsiTheme="minorHAnsi" w:cstheme="minorHAnsi"/>
          <w:sz w:val="16"/>
          <w:szCs w:val="16"/>
        </w:rPr>
        <w:t xml:space="preserve"> </w:t>
      </w:r>
      <w:r w:rsidRPr="00505FE4">
        <w:rPr>
          <w:rFonts w:asciiTheme="minorHAnsi" w:hAnsiTheme="minorHAnsi" w:cstheme="minorHAnsi"/>
          <w:sz w:val="16"/>
          <w:szCs w:val="16"/>
        </w:rPr>
        <w:t xml:space="preserve">Korisnik dostavlja obrazloženje s poveznicom na određenog ponuditelja gastronomskih </w:t>
      </w:r>
      <w:r w:rsidRPr="00505FE4">
        <w:rPr>
          <w:rFonts w:asciiTheme="minorHAnsi" w:hAnsiTheme="minorHAnsi" w:cstheme="minorHAnsi"/>
          <w:sz w:val="16"/>
          <w:szCs w:val="16"/>
        </w:rPr>
        <w:t>proizvoda</w:t>
      </w:r>
      <w:r>
        <w:rPr>
          <w:rFonts w:asciiTheme="minorHAnsi" w:hAnsiTheme="minorHAnsi" w:cstheme="minorHAnsi"/>
          <w:sz w:val="16"/>
          <w:szCs w:val="16"/>
        </w:rPr>
        <w:t>.</w:t>
      </w:r>
      <w:bookmarkStart w:id="0" w:name="_GoBack"/>
      <w:bookmarkEnd w:id="0"/>
    </w:p>
    <w:p w:rsidR="00505FE4" w:rsidRPr="00FB5EEF" w:rsidRDefault="00505FE4" w:rsidP="00505FE4">
      <w:pPr>
        <w:pStyle w:val="Tekstfusnote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14E90"/>
    <w:multiLevelType w:val="multilevel"/>
    <w:tmpl w:val="85CAFE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color w:val="2E74B5" w:themeColor="accent1" w:themeShade="BF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28"/>
    <w:rsid w:val="00052E99"/>
    <w:rsid w:val="0008331A"/>
    <w:rsid w:val="0008513E"/>
    <w:rsid w:val="000A1720"/>
    <w:rsid w:val="000B6137"/>
    <w:rsid w:val="000E4786"/>
    <w:rsid w:val="00103095"/>
    <w:rsid w:val="00160F41"/>
    <w:rsid w:val="00173C19"/>
    <w:rsid w:val="00182622"/>
    <w:rsid w:val="0019072C"/>
    <w:rsid w:val="00193C91"/>
    <w:rsid w:val="001D46D5"/>
    <w:rsid w:val="001F34DB"/>
    <w:rsid w:val="00212F17"/>
    <w:rsid w:val="002F6032"/>
    <w:rsid w:val="00315ED5"/>
    <w:rsid w:val="003439D0"/>
    <w:rsid w:val="00380C0A"/>
    <w:rsid w:val="003B43DB"/>
    <w:rsid w:val="003D0BDF"/>
    <w:rsid w:val="003F4293"/>
    <w:rsid w:val="004044C2"/>
    <w:rsid w:val="004A3B51"/>
    <w:rsid w:val="005005ED"/>
    <w:rsid w:val="00505FE4"/>
    <w:rsid w:val="00527515"/>
    <w:rsid w:val="005A04DC"/>
    <w:rsid w:val="005D7B2C"/>
    <w:rsid w:val="0064563B"/>
    <w:rsid w:val="00672610"/>
    <w:rsid w:val="006F3BDF"/>
    <w:rsid w:val="00707DC4"/>
    <w:rsid w:val="007267A9"/>
    <w:rsid w:val="00735C30"/>
    <w:rsid w:val="00767683"/>
    <w:rsid w:val="00772D7F"/>
    <w:rsid w:val="007820F4"/>
    <w:rsid w:val="00796828"/>
    <w:rsid w:val="007D5610"/>
    <w:rsid w:val="009206BC"/>
    <w:rsid w:val="0096244B"/>
    <w:rsid w:val="00985210"/>
    <w:rsid w:val="00997CA3"/>
    <w:rsid w:val="00A95013"/>
    <w:rsid w:val="00AE1AD4"/>
    <w:rsid w:val="00BC1C82"/>
    <w:rsid w:val="00C33688"/>
    <w:rsid w:val="00CC3486"/>
    <w:rsid w:val="00CC6D99"/>
    <w:rsid w:val="00CF0746"/>
    <w:rsid w:val="00D145AC"/>
    <w:rsid w:val="00D45B5A"/>
    <w:rsid w:val="00D535CC"/>
    <w:rsid w:val="00D61605"/>
    <w:rsid w:val="00E22C77"/>
    <w:rsid w:val="00EB1410"/>
    <w:rsid w:val="00EC2E52"/>
    <w:rsid w:val="00F260EE"/>
    <w:rsid w:val="00F57A90"/>
    <w:rsid w:val="00F713AD"/>
    <w:rsid w:val="00FB1848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98CBD7-DE51-4B77-A133-4B6CB94F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tablicareetke1-isticanje6">
    <w:name w:val="Grid Table 1 Light Accent 6"/>
    <w:basedOn w:val="Obinatablica"/>
    <w:uiPriority w:val="46"/>
    <w:rsid w:val="00796828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fusnote">
    <w:name w:val="footnote text"/>
    <w:basedOn w:val="Normal"/>
    <w:link w:val="TekstfusnoteChar"/>
    <w:uiPriority w:val="99"/>
    <w:unhideWhenUsed/>
    <w:rsid w:val="00796828"/>
    <w:pPr>
      <w:spacing w:after="0" w:line="240" w:lineRule="auto"/>
      <w:jc w:val="both"/>
    </w:pPr>
    <w:rPr>
      <w:rFonts w:ascii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96828"/>
    <w:rPr>
      <w:rFonts w:ascii="Times New Roman" w:hAnsi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unhideWhenUsed/>
    <w:rsid w:val="00796828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79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BC1C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1C82"/>
  </w:style>
  <w:style w:type="paragraph" w:styleId="Podnoje">
    <w:name w:val="footer"/>
    <w:basedOn w:val="Normal"/>
    <w:link w:val="PodnojeChar"/>
    <w:uiPriority w:val="99"/>
    <w:unhideWhenUsed/>
    <w:rsid w:val="00BC1C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1C82"/>
  </w:style>
  <w:style w:type="paragraph" w:styleId="Odlomakpopisa">
    <w:name w:val="List Paragraph"/>
    <w:basedOn w:val="Normal"/>
    <w:uiPriority w:val="1"/>
    <w:qFormat/>
    <w:rsid w:val="003F4293"/>
    <w:pPr>
      <w:spacing w:after="120" w:line="240" w:lineRule="auto"/>
      <w:ind w:left="567" w:hanging="567"/>
      <w:jc w:val="both"/>
    </w:pPr>
    <w:rPr>
      <w:rFonts w:ascii="Times New Roman" w:hAnsi="Times New Roman"/>
      <w:sz w:val="24"/>
      <w:lang w:val="hr-HR"/>
    </w:rPr>
  </w:style>
  <w:style w:type="table" w:styleId="Tablicapopisa3-isticanje3">
    <w:name w:val="List Table 3 Accent 3"/>
    <w:basedOn w:val="Obinatablica"/>
    <w:uiPriority w:val="48"/>
    <w:rsid w:val="003F4293"/>
    <w:pPr>
      <w:spacing w:after="0" w:line="240" w:lineRule="auto"/>
      <w:jc w:val="both"/>
    </w:pPr>
    <w:rPr>
      <w:rFonts w:eastAsiaTheme="minorEastAsia"/>
      <w:lang w:val="hr-HR" w:eastAsia="hr-HR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527515"/>
    <w:pPr>
      <w:spacing w:before="80" w:after="40" w:line="240" w:lineRule="auto"/>
      <w:jc w:val="both"/>
    </w:pPr>
    <w:rPr>
      <w:rFonts w:ascii="Calibri" w:eastAsia="Calibri" w:hAnsi="Calibri" w:cs="Times New Roman"/>
      <w:sz w:val="18"/>
      <w:szCs w:val="20"/>
      <w:lang w:val="hr-HR" w:eastAsia="hr-HR"/>
    </w:rPr>
    <w:tblPr>
      <w:tblBorders>
        <w:top w:val="double" w:sz="4" w:space="0" w:color="83BC5C"/>
        <w:left w:val="double" w:sz="4" w:space="0" w:color="83BC5C"/>
        <w:bottom w:val="double" w:sz="4" w:space="0" w:color="83BC5C"/>
        <w:right w:val="double" w:sz="4" w:space="0" w:color="83BC5C"/>
        <w:insideH w:val="double" w:sz="4" w:space="0" w:color="83BC5C"/>
        <w:insideV w:val="double" w:sz="4" w:space="0" w:color="83BC5C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F117-65FE-4949-9D11-A0AC829F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LAG-2</cp:lastModifiedBy>
  <cp:revision>30</cp:revision>
  <dcterms:created xsi:type="dcterms:W3CDTF">2018-02-24T17:23:00Z</dcterms:created>
  <dcterms:modified xsi:type="dcterms:W3CDTF">2020-07-13T06:48:00Z</dcterms:modified>
</cp:coreProperties>
</file>